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E" w:rsidRPr="0099554E" w:rsidRDefault="0099554E" w:rsidP="0099554E">
      <w:pPr>
        <w:jc w:val="center"/>
        <w:rPr>
          <w:rFonts w:ascii="Times New Roman" w:hAnsi="Times New Roman" w:cs="Times New Roman"/>
          <w:b/>
        </w:rPr>
      </w:pPr>
      <w:r w:rsidRPr="0099554E">
        <w:rPr>
          <w:rFonts w:ascii="Times New Roman" w:hAnsi="Times New Roman" w:cs="Times New Roman"/>
          <w:b/>
        </w:rPr>
        <w:t>ФЕДЕРАЛЬНЫЙ ЗАКОН</w:t>
      </w:r>
    </w:p>
    <w:p w:rsidR="0099554E" w:rsidRPr="0099554E" w:rsidRDefault="0099554E" w:rsidP="0099554E">
      <w:pPr>
        <w:jc w:val="center"/>
        <w:rPr>
          <w:rFonts w:ascii="Times New Roman" w:hAnsi="Times New Roman" w:cs="Times New Roman"/>
          <w:b/>
        </w:rPr>
      </w:pPr>
      <w:r w:rsidRPr="0099554E">
        <w:rPr>
          <w:rFonts w:ascii="Times New Roman" w:hAnsi="Times New Roman" w:cs="Times New Roman"/>
          <w:b/>
        </w:rPr>
        <w:t>О ГОСУДАРСТВЕННОЙ ПОДДЕРЖКЕ МОЛОДЕЖНЫХ И ДЕТСКИХ ОБЩЕСТВЕННЫХ ОБЪЕДИНЕНИЙ</w:t>
      </w:r>
    </w:p>
    <w:p w:rsidR="0099554E" w:rsidRPr="0099554E" w:rsidRDefault="0099554E" w:rsidP="0099554E">
      <w:pPr>
        <w:jc w:val="center"/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  <w:i/>
        </w:rPr>
        <w:t>(в ред. Федеральных законов от 21.03.2002 N 31-ФЗ, от 29.06.2004 N 58-ФЗ, от 22.08.2004 N 122-ФЗ, от 01.07.2011 N 169-ФЗ)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proofErr w:type="gramStart"/>
      <w:r w:rsidRPr="0099554E">
        <w:rPr>
          <w:rFonts w:ascii="Times New Roman" w:hAnsi="Times New Roman" w:cs="Times New Roman"/>
          <w:i/>
        </w:rPr>
        <w:t>Принят</w:t>
      </w:r>
      <w:proofErr w:type="gramEnd"/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Государственной Думой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26 мая 1995 года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proofErr w:type="gramStart"/>
      <w:r w:rsidRPr="0099554E">
        <w:rPr>
          <w:rFonts w:ascii="Times New Roman" w:hAnsi="Times New Roman" w:cs="Times New Roman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 w:rsidRPr="0099554E">
        <w:rPr>
          <w:rFonts w:ascii="Times New Roman" w:hAnsi="Times New Roman" w:cs="Times New Roman"/>
        </w:rPr>
        <w:t xml:space="preserve"> их прав.</w:t>
      </w:r>
    </w:p>
    <w:p w:rsid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Абзац - Утратил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  <w:b/>
          <w:sz w:val="28"/>
          <w:szCs w:val="28"/>
        </w:rPr>
      </w:pPr>
      <w:r w:rsidRPr="0099554E">
        <w:rPr>
          <w:rFonts w:ascii="Times New Roman" w:hAnsi="Times New Roman" w:cs="Times New Roman"/>
          <w:b/>
          <w:sz w:val="28"/>
          <w:szCs w:val="28"/>
        </w:rPr>
        <w:lastRenderedPageBreak/>
        <w:t>Глава I. Общие положения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1.</w:t>
      </w:r>
      <w:r w:rsidRPr="0099554E">
        <w:rPr>
          <w:rFonts w:ascii="Times New Roman" w:hAnsi="Times New Roman" w:cs="Times New Roman"/>
        </w:rPr>
        <w:t xml:space="preserve"> Отношения, регулируемые настоящим Федеральным законом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молодежных и детских объединений.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</w:t>
      </w:r>
      <w:proofErr w:type="gramStart"/>
      <w:r w:rsidRPr="0099554E">
        <w:rPr>
          <w:rFonts w:ascii="Times New Roman" w:hAnsi="Times New Roman" w:cs="Times New Roman"/>
          <w:i/>
        </w:rPr>
        <w:t>в</w:t>
      </w:r>
      <w:proofErr w:type="gramEnd"/>
      <w:r w:rsidRPr="0099554E">
        <w:rPr>
          <w:rFonts w:ascii="Times New Roman" w:hAnsi="Times New Roman" w:cs="Times New Roman"/>
          <w:i/>
        </w:rPr>
        <w:t xml:space="preserve">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 xml:space="preserve">Действие настоящего Федерального закона не распространяется </w:t>
      </w:r>
      <w:proofErr w:type="gramStart"/>
      <w:r w:rsidRPr="0099554E">
        <w:rPr>
          <w:rFonts w:ascii="Times New Roman" w:hAnsi="Times New Roman" w:cs="Times New Roman"/>
        </w:rPr>
        <w:t>на</w:t>
      </w:r>
      <w:proofErr w:type="gramEnd"/>
      <w:r w:rsidRPr="0099554E">
        <w:rPr>
          <w:rFonts w:ascii="Times New Roman" w:hAnsi="Times New Roman" w:cs="Times New Roman"/>
        </w:rPr>
        <w:t>:</w:t>
      </w:r>
    </w:p>
    <w:p w:rsidR="0099554E" w:rsidRPr="0099554E" w:rsidRDefault="0099554E" w:rsidP="00995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молодежные и детские коммерческие организации;</w:t>
      </w:r>
    </w:p>
    <w:p w:rsidR="0099554E" w:rsidRPr="0099554E" w:rsidRDefault="0099554E" w:rsidP="00995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молодежные и детские религиозные организации;</w:t>
      </w:r>
    </w:p>
    <w:p w:rsidR="0099554E" w:rsidRPr="0099554E" w:rsidRDefault="0099554E" w:rsidP="00995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молодежные и студенческие объединения, являющиеся профессиональными союзами;</w:t>
      </w:r>
    </w:p>
    <w:p w:rsidR="0099554E" w:rsidRPr="0099554E" w:rsidRDefault="0099554E" w:rsidP="009955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молодежные и детские объединения, учреждаемые либо создаваемые политическими партиями.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>. Требования в отношении молодежных и детских объединений, устанавливаемые пунктом 2 статьи 4 настоящего Федерального закона, не могут служить основанием для ограничения права детей и молодежи на объединение.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2.</w:t>
      </w:r>
      <w:r w:rsidRPr="0099554E">
        <w:rPr>
          <w:rFonts w:ascii="Times New Roman" w:hAnsi="Times New Roman" w:cs="Times New Roman"/>
        </w:rPr>
        <w:t xml:space="preserve"> Законодательство Российской Федерации о государственной поддержке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Вопросы государственной поддержки молодежных и детских объединений в субъектах Российской Федерации регулируются законодательством субъектов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</w:t>
      </w:r>
      <w:proofErr w:type="gramStart"/>
      <w:r w:rsidRPr="0099554E">
        <w:rPr>
          <w:rFonts w:ascii="Times New Roman" w:hAnsi="Times New Roman" w:cs="Times New Roman"/>
          <w:i/>
        </w:rPr>
        <w:t>в</w:t>
      </w:r>
      <w:proofErr w:type="gramEnd"/>
      <w:r w:rsidRPr="0099554E">
        <w:rPr>
          <w:rFonts w:ascii="Times New Roman" w:hAnsi="Times New Roman" w:cs="Times New Roman"/>
          <w:i/>
        </w:rPr>
        <w:t xml:space="preserve">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>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lastRenderedPageBreak/>
        <w:t>Статья 3.</w:t>
      </w:r>
      <w:r w:rsidRPr="0099554E">
        <w:rPr>
          <w:rFonts w:ascii="Times New Roman" w:hAnsi="Times New Roman" w:cs="Times New Roman"/>
        </w:rPr>
        <w:t xml:space="preserve"> Принципы государственной поддержки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proofErr w:type="gramStart"/>
      <w:r w:rsidRPr="0099554E">
        <w:rPr>
          <w:rFonts w:ascii="Times New Roman" w:hAnsi="Times New Roman" w:cs="Times New Roman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99554E">
        <w:rPr>
          <w:rFonts w:ascii="Times New Roman" w:hAnsi="Times New Roman" w:cs="Times New Roman"/>
        </w:rPr>
        <w:t xml:space="preserve"> в соответствии с принципами:</w:t>
      </w:r>
    </w:p>
    <w:p w:rsidR="0099554E" w:rsidRPr="0099554E" w:rsidRDefault="0099554E" w:rsidP="0099554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99554E" w:rsidRPr="0099554E" w:rsidRDefault="0099554E" w:rsidP="0099554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99554E" w:rsidRPr="0099554E" w:rsidRDefault="0099554E" w:rsidP="0099554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Абзац - Утратил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4.</w:t>
      </w:r>
      <w:r w:rsidRPr="0099554E">
        <w:rPr>
          <w:rFonts w:ascii="Times New Roman" w:hAnsi="Times New Roman" w:cs="Times New Roman"/>
        </w:rPr>
        <w:t xml:space="preserve"> Молодежные и детские объединения, являющиеся объектами государственной поддержки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молодежным объединениям граждан в возрасте до 30 лет, объединившихся на основе общности интересов;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99554E" w:rsidRPr="0099554E" w:rsidRDefault="0099554E" w:rsidP="0099554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в объединении насчитывается не менее 3000 членов.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lastRenderedPageBreak/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 по реализации государственной молодежной политики.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>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Пункт 4- Утратил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5</w:t>
      </w:r>
      <w:r w:rsidRPr="0099554E">
        <w:rPr>
          <w:rFonts w:ascii="Times New Roman" w:hAnsi="Times New Roman" w:cs="Times New Roman"/>
        </w:rPr>
        <w:t>. Права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Молодежные и детские объединения имеют право: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99554E" w:rsidRPr="0099554E" w:rsidRDefault="0099554E" w:rsidP="009955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99554E" w:rsidRPr="0099554E" w:rsidRDefault="0099554E" w:rsidP="009955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525731" w:rsidRDefault="0099554E" w:rsidP="0099554E">
      <w:pPr>
        <w:rPr>
          <w:rFonts w:ascii="Times New Roman" w:hAnsi="Times New Roman" w:cs="Times New Roman"/>
          <w:b/>
          <w:sz w:val="28"/>
          <w:szCs w:val="28"/>
        </w:rPr>
      </w:pPr>
      <w:r w:rsidRPr="00525731">
        <w:rPr>
          <w:rFonts w:ascii="Times New Roman" w:hAnsi="Times New Roman" w:cs="Times New Roman"/>
          <w:b/>
          <w:sz w:val="28"/>
          <w:szCs w:val="28"/>
        </w:rPr>
        <w:lastRenderedPageBreak/>
        <w:t>Глава II. Основные направления и формы государственной поддержки молодежных и детских объединений</w:t>
      </w: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6.</w:t>
      </w:r>
      <w:r w:rsidRPr="0099554E">
        <w:rPr>
          <w:rFonts w:ascii="Times New Roman" w:hAnsi="Times New Roman" w:cs="Times New Roman"/>
        </w:rPr>
        <w:t xml:space="preserve"> Информационное обеспечение и подготовка кадров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1.</w:t>
      </w:r>
      <w:r w:rsidRPr="0099554E">
        <w:rPr>
          <w:rFonts w:ascii="Times New Roman" w:hAnsi="Times New Roman" w:cs="Times New Roman"/>
        </w:rPr>
        <w:t xml:space="preserve">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</w:t>
      </w:r>
      <w:proofErr w:type="gramStart"/>
      <w:r w:rsidRPr="0099554E">
        <w:rPr>
          <w:rFonts w:ascii="Times New Roman" w:hAnsi="Times New Roman" w:cs="Times New Roman"/>
          <w:i/>
        </w:rPr>
        <w:t>в</w:t>
      </w:r>
      <w:proofErr w:type="gramEnd"/>
      <w:r w:rsidRPr="0099554E">
        <w:rPr>
          <w:rFonts w:ascii="Times New Roman" w:hAnsi="Times New Roman" w:cs="Times New Roman"/>
          <w:i/>
        </w:rPr>
        <w:t xml:space="preserve">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</w:t>
      </w:r>
      <w:proofErr w:type="gramStart"/>
      <w:r w:rsidRPr="0099554E">
        <w:rPr>
          <w:rFonts w:ascii="Times New Roman" w:hAnsi="Times New Roman" w:cs="Times New Roman"/>
          <w:i/>
        </w:rPr>
        <w:t>в</w:t>
      </w:r>
      <w:proofErr w:type="gramEnd"/>
      <w:r w:rsidRPr="0099554E">
        <w:rPr>
          <w:rFonts w:ascii="Times New Roman" w:hAnsi="Times New Roman" w:cs="Times New Roman"/>
          <w:i/>
        </w:rPr>
        <w:t xml:space="preserve"> ред. Федеральных законов от 21.03.2002 N 31-ФЗ, от 29.06.2004 N 58-ФЗ)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>. По запросам молодежных и детских объединений федеральный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</w:t>
      </w:r>
      <w:proofErr w:type="gramStart"/>
      <w:r w:rsidRPr="0099554E">
        <w:rPr>
          <w:rFonts w:ascii="Times New Roman" w:hAnsi="Times New Roman" w:cs="Times New Roman"/>
          <w:i/>
        </w:rPr>
        <w:t>в</w:t>
      </w:r>
      <w:proofErr w:type="gramEnd"/>
      <w:r w:rsidRPr="0099554E">
        <w:rPr>
          <w:rFonts w:ascii="Times New Roman" w:hAnsi="Times New Roman" w:cs="Times New Roman"/>
          <w:i/>
        </w:rPr>
        <w:t xml:space="preserve">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  <w:i/>
        </w:rPr>
        <w:t>Статьи 7 - 9 - Утратили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10</w:t>
      </w:r>
      <w:r w:rsidRPr="0099554E">
        <w:rPr>
          <w:rFonts w:ascii="Times New Roman" w:hAnsi="Times New Roman" w:cs="Times New Roman"/>
        </w:rPr>
        <w:t>. Государственная поддержка проектов (программ) молодежных и детских объединений</w:t>
      </w:r>
    </w:p>
    <w:p w:rsid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proofErr w:type="gramStart"/>
      <w:r w:rsidRPr="0099554E">
        <w:rPr>
          <w:rFonts w:ascii="Times New Roman" w:hAnsi="Times New Roman" w:cs="Times New Roman"/>
        </w:rPr>
        <w:t>Р</w:t>
      </w:r>
      <w:proofErr w:type="gramEnd"/>
      <w:r w:rsidRPr="0099554E">
        <w:rPr>
          <w:rFonts w:ascii="Times New Roman" w:hAnsi="Times New Roman" w:cs="Times New Roman"/>
        </w:rPr>
        <w:t>ешение о государственной поддержке проектов (программ)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Пункты 3 - 5 - Утратили силу.</w:t>
      </w:r>
    </w:p>
    <w:p w:rsid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525731">
        <w:rPr>
          <w:rFonts w:ascii="Times New Roman" w:hAnsi="Times New Roman" w:cs="Times New Roman"/>
          <w:u w:val="single"/>
        </w:rPr>
        <w:lastRenderedPageBreak/>
        <w:t>Статья 11</w:t>
      </w:r>
      <w:r w:rsidRPr="0099554E">
        <w:rPr>
          <w:rFonts w:ascii="Times New Roman" w:hAnsi="Times New Roman" w:cs="Times New Roman"/>
        </w:rPr>
        <w:t>. Финансирование мероприятий по поддержке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Пункт 2 - Утратил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 xml:space="preserve">. Федеральный орган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99554E">
        <w:rPr>
          <w:rFonts w:ascii="Times New Roman" w:hAnsi="Times New Roman" w:cs="Times New Roman"/>
        </w:rPr>
        <w:t>контроль за</w:t>
      </w:r>
      <w:proofErr w:type="gramEnd"/>
      <w:r w:rsidRPr="0099554E">
        <w:rPr>
          <w:rFonts w:ascii="Times New Roman" w:hAnsi="Times New Roman" w:cs="Times New Roman"/>
        </w:rPr>
        <w:t xml:space="preserve"> обоснованностью их расходования.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Пункты 4 - 6 - Утратили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525731" w:rsidRDefault="0099554E" w:rsidP="0099554E">
      <w:pPr>
        <w:rPr>
          <w:rFonts w:ascii="Times New Roman" w:hAnsi="Times New Roman" w:cs="Times New Roman"/>
          <w:b/>
          <w:sz w:val="28"/>
          <w:szCs w:val="28"/>
        </w:rPr>
      </w:pPr>
      <w:r w:rsidRPr="00525731">
        <w:rPr>
          <w:rFonts w:ascii="Times New Roman" w:hAnsi="Times New Roman" w:cs="Times New Roman"/>
          <w:b/>
          <w:sz w:val="28"/>
          <w:szCs w:val="28"/>
        </w:rPr>
        <w:t>Глава III. Организационные основы государственной поддержки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12</w:t>
      </w:r>
      <w:r w:rsidRPr="0099554E">
        <w:rPr>
          <w:rFonts w:ascii="Times New Roman" w:hAnsi="Times New Roman" w:cs="Times New Roman"/>
        </w:rPr>
        <w:t>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Федеральный орган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13</w:t>
      </w:r>
      <w:r w:rsidRPr="0099554E">
        <w:rPr>
          <w:rFonts w:ascii="Times New Roman" w:hAnsi="Times New Roman" w:cs="Times New Roman"/>
        </w:rPr>
        <w:t>. Федеральный реестр молодежных и детских объединений, пользующихся государственной поддержкой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Федеральным органом исполнительной власти по реализации государственной молодежной политики формируется Федеральный реестр молодежных и детских объединений, пользующихся государственной поддержкой.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 xml:space="preserve">Включение молодежных и детских объединений в указанный Федеральный реестр осуществляется бесплатно в течение месяца после представления ими письменного заявления и документов, </w:t>
      </w:r>
      <w:r w:rsidRPr="0099554E">
        <w:rPr>
          <w:rFonts w:ascii="Times New Roman" w:hAnsi="Times New Roman" w:cs="Times New Roman"/>
        </w:rPr>
        <w:lastRenderedPageBreak/>
        <w:t>подтверждающих соответствие объединения требованиям пункта 2 статьи 4 настоящего Федерального закона.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В случае</w:t>
      </w:r>
      <w:proofErr w:type="gramStart"/>
      <w:r w:rsidRPr="0099554E">
        <w:rPr>
          <w:rFonts w:ascii="Times New Roman" w:hAnsi="Times New Roman" w:cs="Times New Roman"/>
        </w:rPr>
        <w:t>,</w:t>
      </w:r>
      <w:proofErr w:type="gramEnd"/>
      <w:r w:rsidRPr="0099554E">
        <w:rPr>
          <w:rFonts w:ascii="Times New Roman" w:hAnsi="Times New Roman" w:cs="Times New Roman"/>
        </w:rPr>
        <w:t xml:space="preserve"> если документы, подтверждающие соблюдение условий, указанных в абзаце втором пункта 2 статьи 4 настоящего Федерального закона, не представлены заявителем, по межведомственному запросу федерального органа исполнительной власти по реализации государственной молодежной политики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объединения требованиям абзаца второго настоящего пункта.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01.07.2011 N 169-ФЗ)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Молодежное или детское объединение, внесенное в Федеральный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Статья 14 - Утратила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525731" w:rsidRDefault="00525731" w:rsidP="0099554E">
      <w:pPr>
        <w:rPr>
          <w:rFonts w:ascii="Times New Roman" w:hAnsi="Times New Roman" w:cs="Times New Roman"/>
        </w:rPr>
      </w:pPr>
    </w:p>
    <w:p w:rsidR="00525731" w:rsidRDefault="00525731" w:rsidP="0099554E">
      <w:pPr>
        <w:rPr>
          <w:rFonts w:ascii="Times New Roman" w:hAnsi="Times New Roman" w:cs="Times New Roman"/>
        </w:rPr>
      </w:pPr>
    </w:p>
    <w:p w:rsidR="0099554E" w:rsidRPr="00525731" w:rsidRDefault="0099554E" w:rsidP="0099554E">
      <w:pPr>
        <w:rPr>
          <w:rFonts w:ascii="Times New Roman" w:hAnsi="Times New Roman" w:cs="Times New Roman"/>
          <w:b/>
          <w:sz w:val="28"/>
          <w:szCs w:val="28"/>
        </w:rPr>
      </w:pPr>
      <w:r w:rsidRPr="00525731">
        <w:rPr>
          <w:rFonts w:ascii="Times New Roman" w:hAnsi="Times New Roman" w:cs="Times New Roman"/>
          <w:b/>
          <w:sz w:val="28"/>
          <w:szCs w:val="28"/>
        </w:rPr>
        <w:t>Глава IV. Защита прав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15.</w:t>
      </w:r>
      <w:r w:rsidRPr="0099554E">
        <w:rPr>
          <w:rFonts w:ascii="Times New Roman" w:hAnsi="Times New Roman" w:cs="Times New Roman"/>
        </w:rPr>
        <w:t xml:space="preserve"> Защита прав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Абзац - Утратил силу.</w:t>
      </w:r>
    </w:p>
    <w:p w:rsidR="0099554E" w:rsidRPr="0099554E" w:rsidRDefault="0099554E" w:rsidP="0099554E">
      <w:pPr>
        <w:rPr>
          <w:rFonts w:ascii="Times New Roman" w:hAnsi="Times New Roman" w:cs="Times New Roman"/>
          <w:i/>
        </w:rPr>
      </w:pPr>
      <w:r w:rsidRPr="0099554E">
        <w:rPr>
          <w:rFonts w:ascii="Times New Roman" w:hAnsi="Times New Roman" w:cs="Times New Roman"/>
          <w:i/>
        </w:rPr>
        <w:t>(в ред. Федерального закона от 22.08.2004 N 122-ФЗ)</w:t>
      </w: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lastRenderedPageBreak/>
        <w:t>Статья 16.</w:t>
      </w:r>
      <w:r w:rsidRPr="0099554E">
        <w:rPr>
          <w:rFonts w:ascii="Times New Roman" w:hAnsi="Times New Roman" w:cs="Times New Roman"/>
        </w:rPr>
        <w:t xml:space="preserve"> Ответственность должностных лиц федеральных органов исполнительной власти и </w:t>
      </w:r>
      <w:proofErr w:type="gramStart"/>
      <w:r w:rsidRPr="0099554E">
        <w:rPr>
          <w:rFonts w:ascii="Times New Roman" w:hAnsi="Times New Roman" w:cs="Times New Roman"/>
        </w:rPr>
        <w:t>руководителей</w:t>
      </w:r>
      <w:proofErr w:type="gramEnd"/>
      <w:r w:rsidRPr="0099554E">
        <w:rPr>
          <w:rFonts w:ascii="Times New Roman" w:hAnsi="Times New Roman" w:cs="Times New Roman"/>
        </w:rPr>
        <w:t xml:space="preserve"> молодежных и детских объединений за исполнение настоящего Федерального закона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1</w:t>
      </w:r>
      <w:r w:rsidRPr="0099554E">
        <w:rPr>
          <w:rFonts w:ascii="Times New Roman" w:hAnsi="Times New Roman" w:cs="Times New Roman"/>
        </w:rPr>
        <w:t>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2</w:t>
      </w:r>
      <w:r w:rsidRPr="0099554E">
        <w:rPr>
          <w:rFonts w:ascii="Times New Roman" w:hAnsi="Times New Roman" w:cs="Times New Roman"/>
        </w:rPr>
        <w:t>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b/>
        </w:rPr>
        <w:t>3</w:t>
      </w:r>
      <w:r w:rsidRPr="0099554E">
        <w:rPr>
          <w:rFonts w:ascii="Times New Roman" w:hAnsi="Times New Roman" w:cs="Times New Roman"/>
        </w:rPr>
        <w:t>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17.</w:t>
      </w:r>
      <w:r w:rsidRPr="0099554E">
        <w:rPr>
          <w:rFonts w:ascii="Times New Roman" w:hAnsi="Times New Roman" w:cs="Times New Roman"/>
        </w:rPr>
        <w:t xml:space="preserve"> Судебная защита прав молодежных и детских объединений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Default="0099554E" w:rsidP="0099554E">
      <w:pPr>
        <w:rPr>
          <w:rFonts w:ascii="Times New Roman" w:hAnsi="Times New Roman" w:cs="Times New Roman"/>
        </w:rPr>
      </w:pPr>
    </w:p>
    <w:p w:rsidR="0099554E" w:rsidRPr="00525731" w:rsidRDefault="0099554E" w:rsidP="0099554E">
      <w:pPr>
        <w:rPr>
          <w:rFonts w:ascii="Times New Roman" w:hAnsi="Times New Roman" w:cs="Times New Roman"/>
          <w:b/>
          <w:sz w:val="28"/>
          <w:szCs w:val="28"/>
        </w:rPr>
      </w:pPr>
      <w:r w:rsidRPr="00525731">
        <w:rPr>
          <w:rFonts w:ascii="Times New Roman" w:hAnsi="Times New Roman" w:cs="Times New Roman"/>
          <w:b/>
          <w:sz w:val="28"/>
          <w:szCs w:val="28"/>
        </w:rPr>
        <w:t>Глава V. Заключительные положения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18</w:t>
      </w:r>
      <w:r w:rsidRPr="0099554E">
        <w:rPr>
          <w:rFonts w:ascii="Times New Roman" w:hAnsi="Times New Roman" w:cs="Times New Roman"/>
        </w:rPr>
        <w:t>. Вступление в силу настоящего Федерального закона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525731">
        <w:rPr>
          <w:rFonts w:ascii="Times New Roman" w:hAnsi="Times New Roman" w:cs="Times New Roman"/>
          <w:u w:val="single"/>
        </w:rPr>
        <w:t>Статья 19</w:t>
      </w:r>
      <w:r w:rsidRPr="0099554E">
        <w:rPr>
          <w:rFonts w:ascii="Times New Roman" w:hAnsi="Times New Roman" w:cs="Times New Roman"/>
        </w:rPr>
        <w:t>. Приведение правовых актов в соответствие с настоящим Федеральным законом</w:t>
      </w:r>
    </w:p>
    <w:p w:rsidR="0099554E" w:rsidRPr="0099554E" w:rsidRDefault="0099554E" w:rsidP="0099554E">
      <w:pPr>
        <w:rPr>
          <w:rFonts w:ascii="Times New Roman" w:hAnsi="Times New Roman" w:cs="Times New Roman"/>
        </w:rPr>
      </w:pPr>
      <w:r w:rsidRPr="0099554E">
        <w:rPr>
          <w:rFonts w:ascii="Times New Roman" w:hAnsi="Times New Roman" w:cs="Times New Roman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9554E" w:rsidRDefault="0099554E" w:rsidP="0099554E">
      <w:pPr>
        <w:rPr>
          <w:rFonts w:ascii="Times New Roman" w:hAnsi="Times New Roman" w:cs="Times New Roman"/>
          <w:b/>
          <w:i/>
        </w:rPr>
      </w:pPr>
    </w:p>
    <w:p w:rsidR="0099554E" w:rsidRDefault="0099554E" w:rsidP="0099554E">
      <w:pPr>
        <w:rPr>
          <w:rFonts w:ascii="Times New Roman" w:hAnsi="Times New Roman" w:cs="Times New Roman"/>
          <w:b/>
          <w:i/>
        </w:rPr>
      </w:pPr>
    </w:p>
    <w:p w:rsidR="007A75EA" w:rsidRPr="0099554E" w:rsidRDefault="0099554E" w:rsidP="0099554E">
      <w:pPr>
        <w:rPr>
          <w:rFonts w:ascii="Times New Roman" w:hAnsi="Times New Roman" w:cs="Times New Roman"/>
          <w:b/>
          <w:i/>
        </w:rPr>
      </w:pPr>
      <w:r w:rsidRPr="0099554E">
        <w:rPr>
          <w:rFonts w:ascii="Times New Roman" w:hAnsi="Times New Roman" w:cs="Times New Roman"/>
          <w:b/>
          <w:i/>
        </w:rPr>
        <w:t>Москва, Кремль. 28 июня 1995 года. N 98-ФЗ</w:t>
      </w:r>
    </w:p>
    <w:sectPr w:rsidR="007A75EA" w:rsidRPr="0099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5CB"/>
    <w:multiLevelType w:val="hybridMultilevel"/>
    <w:tmpl w:val="66AE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433"/>
    <w:multiLevelType w:val="hybridMultilevel"/>
    <w:tmpl w:val="A6F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A19B7"/>
    <w:multiLevelType w:val="hybridMultilevel"/>
    <w:tmpl w:val="9EE0993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8810BE6"/>
    <w:multiLevelType w:val="hybridMultilevel"/>
    <w:tmpl w:val="50C0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4E"/>
    <w:rsid w:val="00525731"/>
    <w:rsid w:val="007A75EA"/>
    <w:rsid w:val="0099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Путятинская СОШ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2011-12-14T05:57:00Z</dcterms:created>
  <dcterms:modified xsi:type="dcterms:W3CDTF">2011-12-14T06:12:00Z</dcterms:modified>
</cp:coreProperties>
</file>